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AA" w:rsidRPr="00B67690" w:rsidRDefault="00B100AA" w:rsidP="00B67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BURSA ULUDAĞ ÜNİVERSİTESİ</w:t>
      </w:r>
    </w:p>
    <w:p w:rsidR="00B100AA" w:rsidRPr="00B67690" w:rsidRDefault="00B100AA" w:rsidP="00B67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SOSYAL BİLİMLER ENSTİTÜSÜ</w:t>
      </w:r>
    </w:p>
    <w:p w:rsidR="00B100AA" w:rsidRPr="00B67690" w:rsidRDefault="002D2786" w:rsidP="00B67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</w:t>
      </w:r>
      <w:r w:rsidR="006D60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EĞİTİM-ÖĞRETİM YILI BAHAR</w:t>
      </w:r>
      <w:r w:rsidRPr="00B676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DÖNEMİ LİSANSÜSTÜ</w:t>
      </w:r>
    </w:p>
    <w:p w:rsidR="00B100AA" w:rsidRPr="00B67690" w:rsidRDefault="00B100AA" w:rsidP="00B67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KESİN KAYIT İŞLEMLERİ</w:t>
      </w:r>
    </w:p>
    <w:p w:rsidR="00B100AA" w:rsidRPr="00B67690" w:rsidRDefault="00B100AA" w:rsidP="00B676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Kesin kayıt hakkı kazanan adayların kayıtları 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e-posta</w:t>
      </w:r>
      <w:r w:rsidR="00716518"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(</w:t>
      </w:r>
      <w:hyperlink r:id="rId5" w:history="1">
        <w:r w:rsidR="00716518" w:rsidRPr="00B67690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tr-TR"/>
          </w:rPr>
          <w:t>sosbilkayit@uludag.edu.tr</w:t>
        </w:r>
      </w:hyperlink>
      <w:r w:rsidR="00716518"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 )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Pr="00B67690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yoluyla </w:t>
      </w:r>
      <w:bookmarkStart w:id="0" w:name="_GoBack"/>
      <w:r w:rsidR="006D6021" w:rsidRPr="00117644">
        <w:rPr>
          <w:rFonts w:ascii="Times New Roman" w:hAnsi="Times New Roman" w:cs="Times New Roman"/>
          <w:color w:val="FF0000"/>
          <w:sz w:val="24"/>
          <w:szCs w:val="24"/>
        </w:rPr>
        <w:t xml:space="preserve">03-04-05 </w:t>
      </w:r>
      <w:proofErr w:type="gramStart"/>
      <w:r w:rsidR="006D6021" w:rsidRPr="00117644">
        <w:rPr>
          <w:rFonts w:ascii="Times New Roman" w:hAnsi="Times New Roman" w:cs="Times New Roman"/>
          <w:color w:val="FF0000"/>
          <w:sz w:val="24"/>
          <w:szCs w:val="24"/>
        </w:rPr>
        <w:t>Şubat</w:t>
      </w:r>
      <w:r w:rsidR="006D6021" w:rsidRPr="00117644">
        <w:rPr>
          <w:color w:val="FF0000"/>
        </w:rPr>
        <w:t xml:space="preserve"> </w:t>
      </w:r>
      <w:r w:rsidR="006D6021" w:rsidRPr="0011764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  <w:t xml:space="preserve"> </w:t>
      </w:r>
      <w:bookmarkEnd w:id="0"/>
      <w:r w:rsidR="006D60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  <w:t>2026</w:t>
      </w:r>
      <w:proofErr w:type="gramEnd"/>
      <w:r w:rsidR="002D2786" w:rsidRPr="00B6769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  <w:t xml:space="preserve"> </w:t>
      </w:r>
      <w:r w:rsidRPr="00B67690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tarihleri arasında yapılacaktır.  </w:t>
      </w:r>
    </w:p>
    <w:p w:rsidR="00B100AA" w:rsidRPr="00B67690" w:rsidRDefault="00B100AA" w:rsidP="00B676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  <w:t>Elden evrak teslim alınmayacaktır.</w:t>
      </w:r>
    </w:p>
    <w:p w:rsidR="00B100AA" w:rsidRPr="00B67690" w:rsidRDefault="00B100AA" w:rsidP="00B676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aday, gerekli belgeleri hazırlamalı 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ve tek bir e-posta şeklinde</w:t>
      </w:r>
      <w:r w:rsidRPr="00B67690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göndermelidir.</w:t>
      </w:r>
    </w:p>
    <w:p w:rsidR="00B67690" w:rsidRDefault="00B100AA" w:rsidP="00B676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E-postaların konu kısmında Adı Soyadı/Kayıt yapılacak program adı belirtilmelidir. 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Ö</w:t>
      </w:r>
      <w:r w:rsid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rnek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:</w:t>
      </w:r>
      <w:r w:rsidRPr="00B67690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</w:p>
    <w:p w:rsidR="00B100AA" w:rsidRPr="00B67690" w:rsidRDefault="005365E7" w:rsidP="00B67690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Konu: Başak BAYTEKİN</w:t>
      </w:r>
      <w:r w:rsidR="00B100AA"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/ İşletme Anabilim Dalı Tezsiz Yüksek Lisans Programı</w:t>
      </w:r>
    </w:p>
    <w:p w:rsidR="00B100AA" w:rsidRPr="00B67690" w:rsidRDefault="00B100AA" w:rsidP="00B676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 için gönderilen fotoğraf 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vesikalık ve </w:t>
      </w:r>
      <w:r w:rsidRPr="00B67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JPEG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 formatında</w:t>
      </w:r>
      <w:r w:rsidRPr="00B67690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olacaktır.</w:t>
      </w:r>
    </w:p>
    <w:p w:rsidR="00B100AA" w:rsidRPr="00B67690" w:rsidRDefault="00425A64" w:rsidP="00B676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Şehit yakını, Gazi veya G</w:t>
      </w:r>
      <w:r w:rsidR="00B100AA"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azi yakını</w:t>
      </w:r>
      <w:r w:rsidR="00B100AA" w:rsidRPr="00B67690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="00B100AA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olduğunun belgelenmesi durumunda </w:t>
      </w:r>
      <w:r w:rsidR="00B100AA"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harç muafiyeti</w:t>
      </w:r>
      <w:r w:rsidR="00B100AA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sağlanacaktır.</w:t>
      </w:r>
    </w:p>
    <w:p w:rsidR="00B100AA" w:rsidRPr="00B67690" w:rsidRDefault="00B100AA" w:rsidP="00B676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Engelli öğrenci adaylarına</w:t>
      </w:r>
      <w:r w:rsidR="00CF264C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F264C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kurulu raporunda belirtilen 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oranda indirim uygulanacaktır. İndirimden faydalanabilmesi için 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Kesin kayıt evrakları ile birlikte belgenin gönderilmes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i gerekmektedir.</w:t>
      </w:r>
    </w:p>
    <w:p w:rsidR="00B100AA" w:rsidRPr="00596E5A" w:rsidRDefault="00B100AA" w:rsidP="00596E5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 e-postaları incelendikten sonra eğer eksik evrak varsa kendilerine yine e-posta ile dönüş yapılacaktır. 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Evraklarında tahrifat ve/veya usulsüzlük olduğu </w:t>
      </w:r>
      <w:r w:rsidR="00CF264C"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anlaşılanların,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kayıtları ve/veya öğrencilikleri iptal edilecektir.</w:t>
      </w:r>
    </w:p>
    <w:p w:rsidR="00B100AA" w:rsidRPr="00B67690" w:rsidRDefault="00B100AA" w:rsidP="00B676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ASİL 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olarak kayıt hakkı kazanan öğrenciler </w:t>
      </w:r>
      <w:r w:rsidR="006D60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05.02.2026</w:t>
      </w:r>
      <w:r w:rsidR="00716518" w:rsidRPr="00B67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Pr="00B67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saat 16:00’</w:t>
      </w:r>
      <w:r w:rsidR="007062A3" w:rsidRPr="00B67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y</w:t>
      </w:r>
      <w:r w:rsidRPr="00B67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a</w:t>
      </w:r>
      <w:r w:rsidRPr="00B6769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  <w:t xml:space="preserve"> 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kadar kayıt yaptırmadıkları takdirde</w:t>
      </w:r>
      <w:r w:rsidR="007062A3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D60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09.02.2026</w:t>
      </w:r>
      <w:r w:rsidR="007062A3" w:rsidRPr="00B67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tarihinde </w:t>
      </w:r>
      <w:hyperlink r:id="rId6" w:history="1">
        <w:r w:rsidR="007062A3" w:rsidRPr="00B67690">
          <w:rPr>
            <w:rStyle w:val="Kpr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tr-TR"/>
          </w:rPr>
          <w:t>lubasvuru.uludag.edu.tr</w:t>
        </w:r>
      </w:hyperlink>
      <w:r w:rsidR="007062A3" w:rsidRPr="00B67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716518" w:rsidRPr="00B67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adresi üzerinden </w:t>
      </w:r>
      <w:r w:rsidRPr="00B67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YEDEK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="00716518"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Adaylar ilan edilecek olup, YEDEKLERİN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="00716518"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kesin </w:t>
      </w:r>
      <w:r w:rsidRPr="00B67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kaydı </w:t>
      </w:r>
      <w:r w:rsidR="006D60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10.02.2026</w:t>
      </w:r>
      <w:r w:rsidR="00716518" w:rsidRPr="00B67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saat 16.00’ya kadar</w:t>
      </w:r>
      <w:r w:rsidR="00716518" w:rsidRPr="00B676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yapılacaktır.</w:t>
      </w:r>
    </w:p>
    <w:p w:rsidR="00B100AA" w:rsidRPr="00B67690" w:rsidRDefault="00B100AA" w:rsidP="00B676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6E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Bir tezsiz yüksek lisans programının açılabilmesi için en az 10 kişinin ilgili programa kayıt yaptırmış olması gerekmektedir.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Aksi takdirde program açılmayacaktır.</w:t>
      </w:r>
    </w:p>
    <w:p w:rsidR="00716518" w:rsidRPr="00B67690" w:rsidRDefault="009F1BD8" w:rsidP="00B676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Kesin kayıt için istenilen</w:t>
      </w:r>
      <w:r w:rsidR="00B100AA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belgeler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B100AA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7" w:history="1">
        <w:r w:rsidR="00B100AA" w:rsidRPr="00596E5A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tr-TR"/>
          </w:rPr>
          <w:t>sosbilkayit@uludag.edu.tr</w:t>
        </w:r>
      </w:hyperlink>
      <w:r w:rsidR="00B100AA" w:rsidRPr="00596E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 adresine gönderilmesi </w:t>
      </w:r>
      <w:r w:rsidR="00B100AA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gerekmektedir. </w:t>
      </w:r>
      <w:r w:rsidR="00394763" w:rsidRPr="00B676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Enstitümüz diğer mail adreslerine gönderilen evraklar dikkate alınmayacaktır.</w:t>
      </w:r>
    </w:p>
    <w:p w:rsidR="00B100AA" w:rsidRPr="00596E5A" w:rsidRDefault="00B100AA" w:rsidP="00B676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Öğrencilerin aşağıda belirtilen formları eksiksiz doldurup kesin kayıt belgeleri ile birlikte göndermesi gerekmektedir. </w:t>
      </w:r>
      <w:r w:rsidRPr="00596E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Formlarda bulunan öğrenci numarası </w:t>
      </w:r>
      <w:r w:rsidR="00394763" w:rsidRPr="00596E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kısmının</w:t>
      </w:r>
      <w:r w:rsidRPr="00596E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boş bırakılması</w:t>
      </w:r>
      <w:r w:rsidRPr="00596E5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gerekmektedir.</w:t>
      </w:r>
      <w:r w:rsidR="00394763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4763" w:rsidRPr="00596E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Öğrenci numaraları Enstitümüz tarafından verilecektir.</w:t>
      </w:r>
    </w:p>
    <w:p w:rsidR="00305D5E" w:rsidRPr="00B67690" w:rsidRDefault="00305D5E" w:rsidP="00B6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</w:rPr>
        <w:t>LİSANSÜSTÜ EĞİTİM ÖĞRENCİ SİCİL FORMU VE DURUM BİLDİRİMİ</w:t>
      </w:r>
    </w:p>
    <w:p w:rsidR="00B100AA" w:rsidRPr="00596E5A" w:rsidRDefault="00117644" w:rsidP="00B6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</w:pPr>
      <w:hyperlink r:id="rId8" w:history="1">
        <w:r w:rsidR="00B100AA" w:rsidRPr="00596E5A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tr-TR"/>
          </w:rPr>
          <w:t>Lisansüstü Eğitim Sicil ve Durum Bildirim Formu için tıklayınız.</w:t>
        </w:r>
      </w:hyperlink>
    </w:p>
    <w:p w:rsidR="00B100AA" w:rsidRPr="00596E5A" w:rsidRDefault="00117644" w:rsidP="00B6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</w:pPr>
      <w:hyperlink r:id="rId9" w:history="1">
        <w:r w:rsidR="00B100AA" w:rsidRPr="00596E5A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tr-TR"/>
          </w:rPr>
          <w:t>Lisansüstü Eğitim Danışman Tercih Formu için tıklayınız.</w:t>
        </w:r>
      </w:hyperlink>
    </w:p>
    <w:p w:rsidR="00B100AA" w:rsidRPr="00B67690" w:rsidRDefault="00117644" w:rsidP="00B6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0" w:history="1">
        <w:r w:rsidR="00B100AA" w:rsidRPr="00596E5A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tr-TR"/>
          </w:rPr>
          <w:t>Askerlik Tecil Formu için tıklayınız.</w:t>
        </w:r>
      </w:hyperlink>
      <w:r w:rsidR="00B100AA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(Erkek ve Türk öğrenci adayları için geçerlidir.)</w:t>
      </w:r>
    </w:p>
    <w:p w:rsidR="00596E5A" w:rsidRPr="00B67690" w:rsidRDefault="00B100AA" w:rsidP="00B6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Askerlik hizmetini tamamlamış olan erkek öğrenci adaylarının terhis belgesini kayıt evraklarına eklemesi gerekmektedir.</w:t>
      </w:r>
    </w:p>
    <w:p w:rsidR="00B100AA" w:rsidRPr="00596E5A" w:rsidRDefault="00B100AA" w:rsidP="00B6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6E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KESİN KAYIT İÇİN İSTENEN BELGELER</w:t>
      </w:r>
    </w:p>
    <w:p w:rsidR="00305D5E" w:rsidRPr="00596E5A" w:rsidRDefault="00B100AA" w:rsidP="00B676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 w:rsidRPr="00596E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Mezuniyet Belgesi: </w:t>
      </w:r>
    </w:p>
    <w:p w:rsidR="00B100AA" w:rsidRPr="00B67690" w:rsidRDefault="00B100AA" w:rsidP="00596E5A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Lisans programı için başvuranlar Lisans,</w:t>
      </w:r>
    </w:p>
    <w:p w:rsidR="00B100AA" w:rsidRPr="00B67690" w:rsidRDefault="00B100AA" w:rsidP="00596E5A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Doktora programı için başvuranlar Yüksek Lisans belgesi E-Devletten alınan mezuniyet belgesi kabul edilir. Yabancı ülkelerde Lisans/Yüksek Lisans programını bitirmiş adaylardan diploma veya mezuniyet belgeleriyle birlikte Yükseköğretim Kurulundan alınan </w:t>
      </w:r>
      <w:r w:rsidRPr="00B676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akademik tanınma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belgesinin kesin kayıt evraklarıyla birlikte mail üzerinden gönderilmesi gerekmektedir.</w:t>
      </w:r>
    </w:p>
    <w:p w:rsidR="00B100AA" w:rsidRPr="00596E5A" w:rsidRDefault="00B100AA" w:rsidP="00596E5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 w:rsidRPr="00596E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Transkript</w:t>
      </w:r>
      <w:r w:rsidR="00643F01" w:rsidRPr="00596E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Belgesi:</w:t>
      </w:r>
      <w:r w:rsidR="00596E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Pr="00596E5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Dersler ve notların dökümü ile mezuniyet başarı notunu gösteren belge. E-Devletten alınan transkript geçerlidir.</w:t>
      </w:r>
    </w:p>
    <w:p w:rsidR="00B100AA" w:rsidRPr="00596E5A" w:rsidRDefault="00B100AA" w:rsidP="00596E5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6E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ALES Sonuç Belgesi:</w:t>
      </w:r>
      <w:r w:rsidRPr="00596E5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  <w:t> </w:t>
      </w:r>
      <w:r w:rsidRPr="00B676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ALES Sınav sonuçları açıklandığı tarihten itibaren 5 yıl süre ile geçerlidir. Tüm lisansüstü programlar için en az 55 puan şartı aranmaktadır.</w:t>
      </w:r>
    </w:p>
    <w:p w:rsidR="00B100AA" w:rsidRPr="00596E5A" w:rsidRDefault="00596E5A" w:rsidP="00596E5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Türkçe Y</w:t>
      </w:r>
      <w:r w:rsidR="00B100AA" w:rsidRPr="00596E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eterlilik Belgesi:</w:t>
      </w:r>
      <w:r w:rsidR="00B100AA" w:rsidRPr="00B676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 Yabancı Uyruklu adaylardan ULUTÖMER veya diğer devlet üniversiteleri tarafından yapılan Türkçe sınavından C1 düzeyinden az olmamak koşuluyla başarılı olmaları gereki</w:t>
      </w:r>
      <w:r w:rsidR="00643F01" w:rsidRPr="00B676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r. Türkiye’de eğitim görenler için</w:t>
      </w:r>
      <w:r w:rsidR="00B100AA" w:rsidRPr="00B676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Türkçe </w:t>
      </w:r>
      <w:r w:rsidR="00643F01" w:rsidRPr="00B676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Yeterlik B</w:t>
      </w:r>
      <w:r w:rsidR="00B100AA" w:rsidRPr="00B676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elgesi aranmaz.</w:t>
      </w:r>
    </w:p>
    <w:p w:rsidR="00B100AA" w:rsidRPr="00596E5A" w:rsidRDefault="00B100AA" w:rsidP="00596E5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6E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Yabancı Dil Belgesi:</w:t>
      </w:r>
      <w:r w:rsidRPr="00596E5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</w:t>
      </w:r>
      <w:r w:rsidR="00596E5A" w:rsidRPr="00596E5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596E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Doktorada YDS/YÖKDİL veya ÖSYM tarafından eşdeğerliği kabul edilen uluslararası yabancı dil sınavları, yüksek lisansta ise bu sınavlara ek olarak Bursa Uludağ Üniversitesi Yabancı Diller Yüksekokulu Merkezi Yabancı Dil </w:t>
      </w:r>
      <w:r w:rsidRPr="00596E5A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Yeterlik Sınavı (BUÜDS) da geçerlidir.</w:t>
      </w:r>
      <w:r w:rsidR="00643F01" w:rsidRPr="00596E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ÖSYM tarafından kabul edilen yabancı dil sınavları 5 yıl geçerlidir.</w:t>
      </w:r>
    </w:p>
    <w:p w:rsidR="00596E5A" w:rsidRDefault="00B100AA" w:rsidP="00596E5A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6E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Fotoğraf:</w:t>
      </w:r>
      <w:r w:rsidRPr="00596E5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 </w:t>
      </w:r>
      <w:r w:rsidRPr="00596E5A">
        <w:rPr>
          <w:rFonts w:ascii="Times New Roman" w:eastAsia="Times New Roman" w:hAnsi="Times New Roman" w:cs="Times New Roman"/>
          <w:sz w:val="24"/>
          <w:szCs w:val="24"/>
          <w:lang w:eastAsia="tr-TR"/>
        </w:rPr>
        <w:t>Kesin kayıt işlemi tamamlanan yabancı uyruklu öğrenciler 1 ay içinde 2 adet vesikalık fotoğraf</w:t>
      </w:r>
      <w:r w:rsidR="00643F01" w:rsidRPr="00596E5A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Pr="00596E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işlerine teslim etmelidir.</w:t>
      </w:r>
    </w:p>
    <w:p w:rsidR="00596E5A" w:rsidRPr="00596E5A" w:rsidRDefault="00596E5A" w:rsidP="00596E5A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00AA" w:rsidRPr="00DC7BA9" w:rsidRDefault="00B100AA" w:rsidP="00596E5A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6E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D</w:t>
      </w:r>
      <w:r w:rsidR="00643F01" w:rsidRPr="00596E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ekont:</w:t>
      </w:r>
      <w:r w:rsidR="00596E5A" w:rsidRPr="00596E5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596E5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Tezsiz Yüksek Lisans programlarına kayıt yaptıran adaylar önce üstte sıralanmış olan belgeleri enstitümüze iletmelidir. Sonrasında kendilerine öğrenci numarası ile harç bilgileri e-posta ile bildirilecektir </w:t>
      </w:r>
      <w:r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Tezsiz Yüksek Lisans programlarında katkı payı miktarı </w:t>
      </w:r>
      <w:r w:rsidR="00643F01"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GÜZ ve BAHAR için </w:t>
      </w:r>
      <w:r w:rsidR="00394763"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19.500</w:t>
      </w:r>
      <w:r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+</w:t>
      </w:r>
      <w:r w:rsidR="004B08C8"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19.500</w:t>
      </w:r>
      <w:r w:rsidR="00643F01"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=</w:t>
      </w:r>
      <w:r w:rsidR="004B08C8"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39.000</w:t>
      </w:r>
      <w:r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TL’dir</w:t>
      </w:r>
      <w:r w:rsidRPr="00596E5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 Katkı payının Bursa Uludağ Üniversitesi Halk Bank Şubesine öğrenci numarası ile bizzat ya da ATM’lerden Harç ödeme kısmından Şube Kodu (Şube Kodu:1329) ile yatırılması mümkündür.</w:t>
      </w:r>
    </w:p>
    <w:p w:rsidR="00DC7BA9" w:rsidRDefault="00DC7BA9" w:rsidP="00DC7BA9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7BA9" w:rsidRPr="00DC7BA9" w:rsidRDefault="00DC7BA9" w:rsidP="00596E5A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 w:rsidRPr="00DC7B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O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turma İzni veya Turist Belgesi: </w:t>
      </w:r>
      <w:r w:rsidRPr="00DC7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Sadece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Pr="00DC7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Yabancı Uyruklu öğrenci adayların göndermesi gerekmektedir.</w:t>
      </w:r>
    </w:p>
    <w:p w:rsidR="0008633B" w:rsidRPr="00B67690" w:rsidRDefault="00B100AA" w:rsidP="0008633B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Not: Tezsiz Yüksek Lisans öğrencileri</w:t>
      </w:r>
      <w:r w:rsidR="00643F01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kesin kayıt tarihleri içerisinde </w:t>
      </w:r>
      <w:r w:rsidR="00643F01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harç ödemelerini yapıp,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dekontu</w:t>
      </w:r>
      <w:proofErr w:type="gramEnd"/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11" w:history="1">
        <w:r w:rsidRPr="00B6769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sosbilkayit@uludag.edu.tr</w:t>
        </w:r>
      </w:hyperlink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adresine kesin kayıt </w:t>
      </w:r>
      <w:r w:rsidR="00643F01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</w:t>
      </w:r>
      <w:r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</w:t>
      </w:r>
      <w:r w:rsidR="00643F01" w:rsidRPr="00B67690">
        <w:rPr>
          <w:rFonts w:ascii="Times New Roman" w:eastAsia="Times New Roman" w:hAnsi="Times New Roman" w:cs="Times New Roman"/>
          <w:sz w:val="24"/>
          <w:szCs w:val="24"/>
          <w:lang w:eastAsia="tr-TR"/>
        </w:rPr>
        <w:t>erisinde</w:t>
      </w:r>
      <w:r w:rsidR="000863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göndermesi gerekmektedir.</w:t>
      </w:r>
    </w:p>
    <w:p w:rsidR="00B100AA" w:rsidRPr="0008633B" w:rsidRDefault="00913705" w:rsidP="00596E5A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ÖNEMLİ </w:t>
      </w:r>
      <w:proofErr w:type="gramStart"/>
      <w:r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HATIRLATMA : </w:t>
      </w:r>
      <w:r w:rsidR="00B100AA"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Evraklar</w:t>
      </w:r>
      <w:proofErr w:type="gramEnd"/>
      <w:r w:rsidR="00B100AA" w:rsidRPr="000863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belirtilen e-mail adresi dışında başka bir e-mail adresine gönderilmesi halinde dikkate alınmayacaktır.</w:t>
      </w:r>
    </w:p>
    <w:p w:rsidR="00B100AA" w:rsidRPr="0008633B" w:rsidRDefault="00B100AA" w:rsidP="00596E5A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tr-TR"/>
        </w:rPr>
      </w:pPr>
    </w:p>
    <w:p w:rsidR="00B100AA" w:rsidRPr="0008633B" w:rsidRDefault="004B08C8" w:rsidP="0008633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  <w:lang w:eastAsia="tr-TR"/>
        </w:rPr>
      </w:pPr>
      <w:r w:rsidRPr="0008633B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  <w:lang w:eastAsia="tr-TR"/>
        </w:rPr>
        <w:t>2025-2026</w:t>
      </w:r>
      <w:r w:rsidR="00B100AA" w:rsidRPr="0008633B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  <w:lang w:eastAsia="tr-TR"/>
        </w:rPr>
        <w:t> EĞİTİ</w:t>
      </w:r>
      <w:r w:rsidR="006D6021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  <w:lang w:eastAsia="tr-TR"/>
        </w:rPr>
        <w:t>M-ÖĞRETİM YILI</w:t>
      </w:r>
      <w:r w:rsidR="0008633B" w:rsidRPr="0008633B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  <w:lang w:eastAsia="tr-TR"/>
        </w:rPr>
        <w:t xml:space="preserve"> </w:t>
      </w:r>
      <w:r w:rsidR="006D6021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  <w:lang w:eastAsia="tr-TR"/>
        </w:rPr>
        <w:t>BAHAR</w:t>
      </w:r>
      <w:r w:rsidR="0008633B" w:rsidRPr="0008633B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  <w:lang w:eastAsia="tr-TR"/>
        </w:rPr>
        <w:t xml:space="preserve"> YARIYILI </w:t>
      </w:r>
      <w:r w:rsidR="00B100AA" w:rsidRPr="0008633B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  <w:lang w:eastAsia="tr-TR"/>
        </w:rPr>
        <w:t>MÜLAKAT </w:t>
      </w:r>
      <w:hyperlink r:id="rId12" w:history="1">
        <w:r w:rsidR="00B100AA" w:rsidRPr="0008633B">
          <w:rPr>
            <w:rFonts w:ascii="Times New Roman" w:eastAsia="Times New Roman" w:hAnsi="Times New Roman" w:cs="Times New Roman"/>
            <w:b/>
            <w:bCs/>
            <w:color w:val="2E74B5" w:themeColor="accent1" w:themeShade="BF"/>
            <w:sz w:val="24"/>
            <w:szCs w:val="24"/>
            <w:u w:val="single"/>
            <w:lang w:eastAsia="tr-TR"/>
          </w:rPr>
          <w:t>SONUÇLARI İÇİN</w:t>
        </w:r>
      </w:hyperlink>
      <w:r w:rsidR="00B100AA" w:rsidRPr="0008633B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  <w:lang w:eastAsia="tr-TR"/>
        </w:rPr>
        <w:t xml:space="preserve"> TIKLAYINIZ</w:t>
      </w:r>
    </w:p>
    <w:p w:rsidR="00FB0338" w:rsidRPr="00B67690" w:rsidRDefault="00FB0338" w:rsidP="00B67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0338" w:rsidRPr="00B6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62AF"/>
    <w:multiLevelType w:val="multilevel"/>
    <w:tmpl w:val="8286E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3792F"/>
    <w:multiLevelType w:val="multilevel"/>
    <w:tmpl w:val="CBD67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1673B"/>
    <w:multiLevelType w:val="multilevel"/>
    <w:tmpl w:val="7256CB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F09B3"/>
    <w:multiLevelType w:val="multilevel"/>
    <w:tmpl w:val="8D06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A702A"/>
    <w:multiLevelType w:val="multilevel"/>
    <w:tmpl w:val="0A1E7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27BFC"/>
    <w:multiLevelType w:val="multilevel"/>
    <w:tmpl w:val="7402E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506262"/>
    <w:multiLevelType w:val="multilevel"/>
    <w:tmpl w:val="C60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61330"/>
    <w:multiLevelType w:val="multilevel"/>
    <w:tmpl w:val="A3EC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E258A"/>
    <w:multiLevelType w:val="multilevel"/>
    <w:tmpl w:val="B75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DF"/>
    <w:rsid w:val="0008633B"/>
    <w:rsid w:val="00117644"/>
    <w:rsid w:val="002D2786"/>
    <w:rsid w:val="00305D5E"/>
    <w:rsid w:val="00394763"/>
    <w:rsid w:val="00425A64"/>
    <w:rsid w:val="004905DF"/>
    <w:rsid w:val="004B08C8"/>
    <w:rsid w:val="005365E7"/>
    <w:rsid w:val="0054164A"/>
    <w:rsid w:val="00582BE6"/>
    <w:rsid w:val="00596E5A"/>
    <w:rsid w:val="005B40D1"/>
    <w:rsid w:val="00643F01"/>
    <w:rsid w:val="006D6021"/>
    <w:rsid w:val="007062A3"/>
    <w:rsid w:val="00716518"/>
    <w:rsid w:val="00716AD3"/>
    <w:rsid w:val="00913705"/>
    <w:rsid w:val="00977641"/>
    <w:rsid w:val="009F1BD8"/>
    <w:rsid w:val="00A4012A"/>
    <w:rsid w:val="00A7742C"/>
    <w:rsid w:val="00AB1A50"/>
    <w:rsid w:val="00B100AA"/>
    <w:rsid w:val="00B529AB"/>
    <w:rsid w:val="00B67690"/>
    <w:rsid w:val="00CF264C"/>
    <w:rsid w:val="00DC7BA9"/>
    <w:rsid w:val="00E03A90"/>
    <w:rsid w:val="00EA6CB1"/>
    <w:rsid w:val="00EC40DD"/>
    <w:rsid w:val="00F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F03A"/>
  <w15:chartTrackingRefBased/>
  <w15:docId w15:val="{E0076960-2D18-4EBE-8770-F5BBBC32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062A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05D5E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DC7BA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udag.edu.tr/dosyalar/sosyalbilimler/formlar/lisansustu_egitim_sicil_ve_durum_bildirim_formu_29012024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bilkayit@uludag.edu.tr" TargetMode="External"/><Relationship Id="rId12" Type="http://schemas.openxmlformats.org/officeDocument/2006/relationships/hyperlink" Target="https://lubasvuru.uludag.edu.tr/Kullanici/KullaniciGir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basvuru.uludag.edu.tr/Ilan" TargetMode="External"/><Relationship Id="rId11" Type="http://schemas.openxmlformats.org/officeDocument/2006/relationships/hyperlink" Target="mailto:sosbilkayit@uludag.edu.tr" TargetMode="External"/><Relationship Id="rId5" Type="http://schemas.openxmlformats.org/officeDocument/2006/relationships/hyperlink" Target="mailto:sosbilkayit@uludag.edu.tr" TargetMode="External"/><Relationship Id="rId10" Type="http://schemas.openxmlformats.org/officeDocument/2006/relationships/hyperlink" Target="https://uludag.edu.tr/dosyalar/sosyalbilimler/formlar/askerlik_tecili_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ludag.edu.tr/dosyalar/sosyalbilimler/formlar/lisansustu_egitim_danisman_tercih_formu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2026-01-28T08:12:00Z</cp:lastPrinted>
  <dcterms:created xsi:type="dcterms:W3CDTF">2026-01-28T08:13:00Z</dcterms:created>
  <dcterms:modified xsi:type="dcterms:W3CDTF">2026-01-28T08:17:00Z</dcterms:modified>
</cp:coreProperties>
</file>